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1" w:rsidRPr="000169AD" w:rsidRDefault="000B388F" w:rsidP="007B09C0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pacing w:val="20"/>
          <w:sz w:val="32"/>
          <w:szCs w:val="32"/>
        </w:rPr>
      </w:pPr>
      <w:r w:rsidRPr="000169AD">
        <w:rPr>
          <w:rFonts w:ascii="Times New Roman" w:eastAsia="標楷體" w:hAnsi="Times New Roman" w:cs="Times New Roman"/>
          <w:b/>
          <w:bCs/>
          <w:color w:val="000000" w:themeColor="text1"/>
          <w:spacing w:val="20"/>
          <w:sz w:val="32"/>
          <w:szCs w:val="32"/>
        </w:rPr>
        <w:t>會議展覽專業人員初階認證培訓班</w:t>
      </w:r>
    </w:p>
    <w:p w:rsidR="007B09C0" w:rsidRPr="000169AD" w:rsidRDefault="00460DB5" w:rsidP="007B09C0">
      <w:pPr>
        <w:spacing w:afterLines="50" w:after="180"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課程辦法</w:t>
      </w:r>
    </w:p>
    <w:p w:rsidR="007B09C0" w:rsidRPr="000169AD" w:rsidRDefault="007B09C0" w:rsidP="007B09C0">
      <w:pPr>
        <w:pStyle w:val="a9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t>活動目的</w:t>
      </w:r>
      <w:r w:rsidRPr="000169AD">
        <w:rPr>
          <w:rFonts w:ascii="Times New Roman" w:eastAsia="標楷體" w:hAnsi="Times New Roman" w:cs="Times New Roman"/>
          <w:sz w:val="28"/>
          <w:szCs w:val="28"/>
        </w:rPr>
        <w:br/>
      </w:r>
      <w:r w:rsidRPr="000169AD">
        <w:rPr>
          <w:rFonts w:ascii="Times New Roman" w:eastAsia="標楷體" w:hAnsi="Times New Roman" w:cs="Times New Roman"/>
          <w:sz w:val="28"/>
          <w:szCs w:val="28"/>
        </w:rPr>
        <w:t>為提升本校</w:t>
      </w:r>
      <w:r w:rsidR="00267585">
        <w:rPr>
          <w:rFonts w:ascii="Times New Roman" w:eastAsia="標楷體" w:hAnsi="Times New Roman" w:cs="Times New Roman" w:hint="eastAsia"/>
          <w:sz w:val="28"/>
          <w:szCs w:val="28"/>
        </w:rPr>
        <w:t>同學對於</w:t>
      </w:r>
      <w:r w:rsidRPr="000169AD">
        <w:rPr>
          <w:rFonts w:ascii="Times New Roman" w:eastAsia="標楷體" w:hAnsi="Times New Roman" w:cs="Times New Roman"/>
          <w:sz w:val="28"/>
          <w:szCs w:val="28"/>
        </w:rPr>
        <w:t>會議展覽業</w:t>
      </w:r>
      <w:r w:rsidR="00267585">
        <w:rPr>
          <w:rFonts w:ascii="Times New Roman" w:eastAsia="標楷體" w:hAnsi="Times New Roman" w:cs="Times New Roman" w:hint="eastAsia"/>
          <w:sz w:val="28"/>
          <w:szCs w:val="28"/>
        </w:rPr>
        <w:t>之認知，並增加其專業性及職場競爭力，</w:t>
      </w:r>
      <w:r w:rsidR="00465509">
        <w:rPr>
          <w:rFonts w:ascii="Times New Roman" w:eastAsia="標楷體" w:hAnsi="Times New Roman" w:cs="Times New Roman" w:hint="eastAsia"/>
          <w:sz w:val="28"/>
          <w:szCs w:val="28"/>
        </w:rPr>
        <w:t>協助同學將來進入相關產業時，具備基本能力及相關知能，</w:t>
      </w:r>
      <w:r w:rsidR="0046139E">
        <w:rPr>
          <w:rFonts w:ascii="Times New Roman" w:eastAsia="標楷體" w:hAnsi="Times New Roman" w:cs="Times New Roman" w:hint="eastAsia"/>
          <w:sz w:val="28"/>
          <w:szCs w:val="28"/>
        </w:rPr>
        <w:t>同時也將安排同學考取證照，</w:t>
      </w:r>
      <w:r w:rsidRPr="000169AD">
        <w:rPr>
          <w:rFonts w:ascii="Times New Roman" w:eastAsia="標楷體" w:hAnsi="Times New Roman" w:cs="Times New Roman"/>
          <w:sz w:val="28"/>
          <w:szCs w:val="28"/>
        </w:rPr>
        <w:t>落實專業認證制度及推展人才培訓機制，以確保會展專業人才之品質。</w:t>
      </w:r>
    </w:p>
    <w:p w:rsidR="007B09C0" w:rsidRPr="000169AD" w:rsidRDefault="007B09C0" w:rsidP="0075147B">
      <w:pPr>
        <w:pStyle w:val="a9"/>
        <w:numPr>
          <w:ilvl w:val="0"/>
          <w:numId w:val="2"/>
        </w:numPr>
        <w:spacing w:beforeLines="50" w:before="180" w:line="460" w:lineRule="exact"/>
        <w:ind w:leftChars="0" w:left="561" w:hanging="561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t>預期效益</w:t>
      </w:r>
      <w:r w:rsidR="00D40A69" w:rsidRPr="000169AD">
        <w:rPr>
          <w:rFonts w:ascii="Times New Roman" w:eastAsia="標楷體" w:hAnsi="Times New Roman" w:cs="Times New Roman"/>
          <w:sz w:val="28"/>
          <w:szCs w:val="28"/>
        </w:rPr>
        <w:br/>
      </w:r>
      <w:r w:rsidRPr="000169AD">
        <w:rPr>
          <w:rFonts w:ascii="Times New Roman" w:eastAsia="標楷體" w:hAnsi="Times New Roman" w:cs="Times New Roman"/>
          <w:sz w:val="28"/>
          <w:szCs w:val="28"/>
        </w:rPr>
        <w:t>結合專業證照課</w:t>
      </w:r>
      <w:r w:rsidR="00D40A69" w:rsidRPr="000169AD">
        <w:rPr>
          <w:rFonts w:ascii="Times New Roman" w:eastAsia="標楷體" w:hAnsi="Times New Roman" w:cs="Times New Roman"/>
          <w:sz w:val="28"/>
          <w:szCs w:val="28"/>
        </w:rPr>
        <w:t>程，輔導本校教職員生報考會展人才專業證照考試，提升專業會展能力，並透過跨領域課程規劃，整合國際化職場專業知識，提昇個人之職場競爭力。</w:t>
      </w:r>
    </w:p>
    <w:p w:rsidR="007B09C0" w:rsidRPr="000169AD" w:rsidRDefault="007B09C0" w:rsidP="0075147B">
      <w:pPr>
        <w:pStyle w:val="a9"/>
        <w:numPr>
          <w:ilvl w:val="0"/>
          <w:numId w:val="2"/>
        </w:numPr>
        <w:spacing w:beforeLines="50" w:before="180" w:line="460" w:lineRule="exact"/>
        <w:ind w:leftChars="0" w:left="561" w:hanging="561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t>主辦單位：</w:t>
      </w:r>
      <w:r w:rsidR="00D40A69" w:rsidRPr="000169AD">
        <w:rPr>
          <w:rFonts w:ascii="Times New Roman" w:eastAsia="標楷體" w:hAnsi="Times New Roman" w:cs="Times New Roman"/>
          <w:sz w:val="28"/>
          <w:szCs w:val="28"/>
        </w:rPr>
        <w:t>本校</w:t>
      </w:r>
      <w:r w:rsidR="008504E3">
        <w:rPr>
          <w:rFonts w:ascii="Times New Roman" w:eastAsia="標楷體" w:hAnsi="Times New Roman" w:cs="Times New Roman" w:hint="eastAsia"/>
          <w:sz w:val="28"/>
          <w:szCs w:val="28"/>
        </w:rPr>
        <w:t>推廣部</w:t>
      </w:r>
      <w:r w:rsidR="00D40A69" w:rsidRPr="000169AD">
        <w:rPr>
          <w:rFonts w:ascii="Times New Roman" w:eastAsia="標楷體" w:hAnsi="Times New Roman" w:cs="Times New Roman"/>
          <w:sz w:val="28"/>
          <w:szCs w:val="28"/>
        </w:rPr>
        <w:t xml:space="preserve">　翻譯會展服務中心</w:t>
      </w:r>
    </w:p>
    <w:p w:rsidR="0075147B" w:rsidRPr="000169AD" w:rsidRDefault="007B09C0" w:rsidP="0075147B">
      <w:pPr>
        <w:pStyle w:val="a9"/>
        <w:numPr>
          <w:ilvl w:val="0"/>
          <w:numId w:val="2"/>
        </w:numPr>
        <w:spacing w:beforeLines="50" w:before="180" w:afterLines="50" w:after="180" w:line="460" w:lineRule="exact"/>
        <w:ind w:leftChars="0" w:left="561" w:hanging="561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t>課</w:t>
      </w:r>
      <w:r w:rsidR="00D40A69" w:rsidRPr="000169AD">
        <w:rPr>
          <w:rFonts w:ascii="Times New Roman" w:eastAsia="標楷體" w:hAnsi="Times New Roman" w:cs="Times New Roman"/>
          <w:sz w:val="28"/>
          <w:szCs w:val="28"/>
        </w:rPr>
        <w:t>程</w:t>
      </w:r>
      <w:r w:rsidRPr="000169AD">
        <w:rPr>
          <w:rFonts w:ascii="Times New Roman" w:eastAsia="標楷體" w:hAnsi="Times New Roman" w:cs="Times New Roman"/>
          <w:sz w:val="28"/>
          <w:szCs w:val="28"/>
        </w:rPr>
        <w:t>時間</w:t>
      </w:r>
      <w:r w:rsidR="0075147B" w:rsidRPr="000169AD">
        <w:rPr>
          <w:rFonts w:ascii="Times New Roman" w:eastAsia="標楷體" w:hAnsi="Times New Roman" w:cs="Times New Roman"/>
          <w:sz w:val="28"/>
          <w:szCs w:val="28"/>
        </w:rPr>
        <w:t>及規劃</w:t>
      </w:r>
      <w:r w:rsidRPr="000169AD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b"/>
        <w:tblW w:w="9889" w:type="dxa"/>
        <w:jc w:val="center"/>
        <w:tblLook w:val="0420" w:firstRow="1" w:lastRow="0" w:firstColumn="0" w:lastColumn="0" w:noHBand="0" w:noVBand="1"/>
      </w:tblPr>
      <w:tblGrid>
        <w:gridCol w:w="1101"/>
        <w:gridCol w:w="1984"/>
        <w:gridCol w:w="3119"/>
        <w:gridCol w:w="3685"/>
      </w:tblGrid>
      <w:tr w:rsidR="0075147B" w:rsidRPr="000169AD" w:rsidTr="006D0878">
        <w:trPr>
          <w:trHeight w:val="524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  <w:hideMark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  <w:hideMark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講師</w:t>
            </w:r>
          </w:p>
        </w:tc>
      </w:tr>
      <w:tr w:rsidR="0075147B" w:rsidRPr="000169AD" w:rsidTr="006D0878">
        <w:trPr>
          <w:trHeight w:val="641"/>
          <w:jc w:val="center"/>
        </w:trPr>
        <w:tc>
          <w:tcPr>
            <w:tcW w:w="1101" w:type="dxa"/>
            <w:vMerge w:val="restart"/>
            <w:vAlign w:val="center"/>
          </w:tcPr>
          <w:p w:rsidR="0075147B" w:rsidRPr="000169AD" w:rsidRDefault="0088752F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5/16</w:t>
            </w:r>
          </w:p>
        </w:tc>
        <w:tc>
          <w:tcPr>
            <w:tcW w:w="1984" w:type="dxa"/>
            <w:vAlign w:val="center"/>
            <w:hideMark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3119" w:type="dxa"/>
            <w:vAlign w:val="center"/>
            <w:hideMark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會議展覽概論</w:t>
            </w:r>
          </w:p>
        </w:tc>
        <w:tc>
          <w:tcPr>
            <w:tcW w:w="3685" w:type="dxa"/>
            <w:vMerge w:val="restart"/>
            <w:vAlign w:val="center"/>
          </w:tcPr>
          <w:p w:rsidR="0075147B" w:rsidRPr="000169AD" w:rsidRDefault="007D3B2E" w:rsidP="0075147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台南應用科技大學</w:t>
            </w:r>
          </w:p>
          <w:p w:rsidR="0075147B" w:rsidRPr="000169AD" w:rsidRDefault="00896435" w:rsidP="0075147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蔣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家</w:t>
            </w:r>
            <w:proofErr w:type="gramStart"/>
            <w:r w:rsidR="0075147B"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皓</w:t>
            </w:r>
            <w:proofErr w:type="gramEnd"/>
            <w:r w:rsidR="0075147B"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7D3B2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助理教授</w:t>
            </w:r>
          </w:p>
        </w:tc>
      </w:tr>
      <w:tr w:rsidR="0075147B" w:rsidRPr="000169AD" w:rsidTr="006D0878">
        <w:trPr>
          <w:trHeight w:val="642"/>
          <w:jc w:val="center"/>
        </w:trPr>
        <w:tc>
          <w:tcPr>
            <w:tcW w:w="1101" w:type="dxa"/>
            <w:vMerge/>
            <w:vAlign w:val="center"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88752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0 - 16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88752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19" w:type="dxa"/>
            <w:vAlign w:val="center"/>
            <w:hideMark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活動管理</w:t>
            </w:r>
          </w:p>
        </w:tc>
        <w:tc>
          <w:tcPr>
            <w:tcW w:w="3685" w:type="dxa"/>
            <w:vMerge/>
            <w:vAlign w:val="center"/>
          </w:tcPr>
          <w:p w:rsidR="0075147B" w:rsidRPr="000169AD" w:rsidRDefault="0075147B" w:rsidP="0075147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6376A6" w:rsidRPr="000169AD" w:rsidTr="00EA0282">
        <w:trPr>
          <w:trHeight w:val="642"/>
          <w:jc w:val="center"/>
        </w:trPr>
        <w:tc>
          <w:tcPr>
            <w:tcW w:w="1101" w:type="dxa"/>
            <w:vMerge w:val="restart"/>
            <w:vAlign w:val="center"/>
          </w:tcPr>
          <w:p w:rsidR="006376A6" w:rsidRPr="000169AD" w:rsidRDefault="006376A6" w:rsidP="006376A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5/23</w:t>
            </w:r>
          </w:p>
        </w:tc>
        <w:tc>
          <w:tcPr>
            <w:tcW w:w="1984" w:type="dxa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獎勵旅遊</w:t>
            </w:r>
          </w:p>
        </w:tc>
        <w:tc>
          <w:tcPr>
            <w:tcW w:w="3685" w:type="dxa"/>
            <w:vMerge w:val="restart"/>
            <w:vAlign w:val="center"/>
          </w:tcPr>
          <w:p w:rsidR="006376A6" w:rsidRPr="000169AD" w:rsidRDefault="006376A6" w:rsidP="00EA0282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樹德科技大學</w:t>
            </w:r>
          </w:p>
          <w:p w:rsidR="006376A6" w:rsidRPr="000169AD" w:rsidRDefault="006376A6" w:rsidP="00EA0282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楊志中</w:t>
            </w:r>
            <w:r w:rsidRPr="000169A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助理教授</w:t>
            </w:r>
          </w:p>
        </w:tc>
      </w:tr>
      <w:tr w:rsidR="006376A6" w:rsidRPr="000169AD" w:rsidTr="00EA0282">
        <w:trPr>
          <w:trHeight w:val="642"/>
          <w:jc w:val="center"/>
        </w:trPr>
        <w:tc>
          <w:tcPr>
            <w:tcW w:w="1101" w:type="dxa"/>
            <w:vMerge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0 - 16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大型活動管理與城市行銷</w:t>
            </w:r>
          </w:p>
        </w:tc>
        <w:tc>
          <w:tcPr>
            <w:tcW w:w="3685" w:type="dxa"/>
            <w:vMerge/>
            <w:vAlign w:val="center"/>
          </w:tcPr>
          <w:p w:rsidR="006376A6" w:rsidRPr="000169AD" w:rsidRDefault="006376A6" w:rsidP="00EA028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E2200B" w:rsidRPr="000169AD" w:rsidTr="00ED4FF3">
        <w:trPr>
          <w:trHeight w:val="642"/>
          <w:jc w:val="center"/>
        </w:trPr>
        <w:tc>
          <w:tcPr>
            <w:tcW w:w="1101" w:type="dxa"/>
            <w:vMerge w:val="restart"/>
            <w:vAlign w:val="center"/>
          </w:tcPr>
          <w:p w:rsidR="00E2200B" w:rsidRPr="000169AD" w:rsidRDefault="0040526F" w:rsidP="00ED4F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1984" w:type="dxa"/>
            <w:vAlign w:val="center"/>
          </w:tcPr>
          <w:p w:rsidR="00E2200B" w:rsidRPr="000169AD" w:rsidRDefault="00E2200B" w:rsidP="00ED4FF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E2200B" w:rsidRPr="000169AD" w:rsidRDefault="00E2200B" w:rsidP="00D7168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會展行銷規劃</w:t>
            </w:r>
          </w:p>
        </w:tc>
        <w:tc>
          <w:tcPr>
            <w:tcW w:w="3685" w:type="dxa"/>
            <w:vMerge w:val="restart"/>
            <w:vAlign w:val="center"/>
          </w:tcPr>
          <w:p w:rsidR="00E2200B" w:rsidRPr="000169AD" w:rsidRDefault="00E2200B" w:rsidP="00ED4FF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方圓會展管理顧問股份有限公司</w:t>
            </w:r>
          </w:p>
          <w:p w:rsidR="00E2200B" w:rsidRPr="000169AD" w:rsidRDefault="00E2200B" w:rsidP="00ED4FF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朱怡瑾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協理</w:t>
            </w:r>
          </w:p>
        </w:tc>
      </w:tr>
      <w:tr w:rsidR="00E2200B" w:rsidRPr="000169AD" w:rsidTr="00ED4FF3">
        <w:trPr>
          <w:trHeight w:val="642"/>
          <w:jc w:val="center"/>
        </w:trPr>
        <w:tc>
          <w:tcPr>
            <w:tcW w:w="1101" w:type="dxa"/>
            <w:vMerge/>
          </w:tcPr>
          <w:p w:rsidR="00E2200B" w:rsidRPr="000169AD" w:rsidRDefault="00E2200B" w:rsidP="00ED4FF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200B" w:rsidRPr="000169AD" w:rsidRDefault="00E2200B" w:rsidP="00ED4FF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0 - 16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E2200B" w:rsidRPr="000169AD" w:rsidRDefault="00E2200B" w:rsidP="00D7168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展覽行銷規劃</w:t>
            </w:r>
          </w:p>
        </w:tc>
        <w:tc>
          <w:tcPr>
            <w:tcW w:w="3685" w:type="dxa"/>
            <w:vMerge/>
          </w:tcPr>
          <w:p w:rsidR="00E2200B" w:rsidRPr="000169AD" w:rsidRDefault="00E2200B" w:rsidP="00ED4FF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376A6" w:rsidRPr="000169AD" w:rsidTr="00EA0282">
        <w:trPr>
          <w:trHeight w:val="642"/>
          <w:jc w:val="center"/>
        </w:trPr>
        <w:tc>
          <w:tcPr>
            <w:tcW w:w="1101" w:type="dxa"/>
            <w:vMerge w:val="restart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6/13</w:t>
            </w:r>
          </w:p>
        </w:tc>
        <w:tc>
          <w:tcPr>
            <w:tcW w:w="1984" w:type="dxa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國際會議活動管理實務</w:t>
            </w:r>
          </w:p>
        </w:tc>
        <w:tc>
          <w:tcPr>
            <w:tcW w:w="3685" w:type="dxa"/>
            <w:vMerge w:val="restart"/>
            <w:vAlign w:val="center"/>
          </w:tcPr>
          <w:p w:rsidR="006376A6" w:rsidRPr="000169AD" w:rsidRDefault="006376A6" w:rsidP="00EA0282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圓桌會議顧問股份有限公司</w:t>
            </w:r>
          </w:p>
          <w:p w:rsidR="006376A6" w:rsidRPr="000169AD" w:rsidRDefault="006376A6" w:rsidP="00EA0282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柯樹人</w:t>
            </w:r>
            <w:r w:rsidRPr="000169A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執行長</w:t>
            </w:r>
          </w:p>
        </w:tc>
      </w:tr>
      <w:tr w:rsidR="006376A6" w:rsidRPr="000169AD" w:rsidTr="00EA0282">
        <w:trPr>
          <w:trHeight w:val="642"/>
          <w:jc w:val="center"/>
        </w:trPr>
        <w:tc>
          <w:tcPr>
            <w:tcW w:w="1101" w:type="dxa"/>
            <w:vMerge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0 - 16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6376A6" w:rsidRPr="000169AD" w:rsidRDefault="006376A6" w:rsidP="00EA02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會展英語</w:t>
            </w:r>
          </w:p>
        </w:tc>
        <w:tc>
          <w:tcPr>
            <w:tcW w:w="3685" w:type="dxa"/>
            <w:vMerge/>
            <w:vAlign w:val="center"/>
          </w:tcPr>
          <w:p w:rsidR="006376A6" w:rsidRPr="000169AD" w:rsidRDefault="006376A6" w:rsidP="00EA0282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5147B" w:rsidRPr="000169AD" w:rsidTr="006D0878">
        <w:trPr>
          <w:trHeight w:val="642"/>
          <w:jc w:val="center"/>
        </w:trPr>
        <w:tc>
          <w:tcPr>
            <w:tcW w:w="1101" w:type="dxa"/>
            <w:vMerge w:val="restart"/>
            <w:vAlign w:val="center"/>
          </w:tcPr>
          <w:p w:rsidR="0075147B" w:rsidRPr="000169AD" w:rsidRDefault="00DC429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6/27</w:t>
            </w:r>
          </w:p>
        </w:tc>
        <w:tc>
          <w:tcPr>
            <w:tcW w:w="1984" w:type="dxa"/>
            <w:vAlign w:val="center"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會議及活動現場管理</w:t>
            </w:r>
          </w:p>
        </w:tc>
        <w:tc>
          <w:tcPr>
            <w:tcW w:w="3685" w:type="dxa"/>
            <w:vMerge w:val="restart"/>
            <w:vAlign w:val="center"/>
          </w:tcPr>
          <w:p w:rsidR="0075147B" w:rsidRPr="000169AD" w:rsidRDefault="00375729" w:rsidP="0075147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高雄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展覽館</w:t>
            </w:r>
            <w:bookmarkStart w:id="0" w:name="_GoBack"/>
            <w:bookmarkEnd w:id="0"/>
          </w:p>
          <w:p w:rsidR="0075147B" w:rsidRPr="000169AD" w:rsidRDefault="0075147B" w:rsidP="0075147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林素琴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169AD">
              <w:rPr>
                <w:rFonts w:ascii="Times New Roman" w:eastAsia="標楷體" w:hAnsi="Times New Roman" w:cs="Times New Roman"/>
                <w:kern w:val="0"/>
                <w:szCs w:val="24"/>
              </w:rPr>
              <w:t>經理</w:t>
            </w:r>
          </w:p>
        </w:tc>
      </w:tr>
      <w:tr w:rsidR="0075147B" w:rsidRPr="000169AD" w:rsidTr="006D0878">
        <w:trPr>
          <w:trHeight w:val="642"/>
          <w:jc w:val="center"/>
        </w:trPr>
        <w:tc>
          <w:tcPr>
            <w:tcW w:w="1101" w:type="dxa"/>
            <w:vMerge/>
            <w:vAlign w:val="center"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147B" w:rsidRPr="000169AD" w:rsidRDefault="0088752F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0 - 16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169A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75147B" w:rsidRPr="000169AD" w:rsidRDefault="0075147B" w:rsidP="007514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69AD">
              <w:rPr>
                <w:rFonts w:ascii="Times New Roman" w:eastAsia="標楷體" w:hAnsi="Times New Roman" w:cs="Times New Roman"/>
                <w:szCs w:val="24"/>
              </w:rPr>
              <w:t>展覽活動規劃</w:t>
            </w:r>
          </w:p>
        </w:tc>
        <w:tc>
          <w:tcPr>
            <w:tcW w:w="3685" w:type="dxa"/>
            <w:vMerge/>
            <w:vAlign w:val="center"/>
          </w:tcPr>
          <w:p w:rsidR="0075147B" w:rsidRPr="000169AD" w:rsidRDefault="0075147B" w:rsidP="0075147B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7B09C0" w:rsidRPr="000169AD" w:rsidRDefault="007B09C0" w:rsidP="007A450C">
      <w:pPr>
        <w:pStyle w:val="a9"/>
        <w:numPr>
          <w:ilvl w:val="0"/>
          <w:numId w:val="2"/>
        </w:numPr>
        <w:spacing w:beforeLines="50" w:before="180" w:line="460" w:lineRule="exact"/>
        <w:ind w:leftChars="0" w:left="561" w:hanging="561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lastRenderedPageBreak/>
        <w:t>活動對象：</w:t>
      </w:r>
      <w:r w:rsidR="00870EF8">
        <w:rPr>
          <w:rFonts w:ascii="Times New Roman" w:eastAsia="標楷體" w:hAnsi="Times New Roman" w:cs="Times New Roman" w:hint="eastAsia"/>
          <w:sz w:val="28"/>
          <w:szCs w:val="28"/>
        </w:rPr>
        <w:t>由於教室空間有限，將於報名截止後進行篩選。</w:t>
      </w:r>
    </w:p>
    <w:p w:rsidR="0075147B" w:rsidRPr="000169AD" w:rsidRDefault="0075147B" w:rsidP="0075147B">
      <w:pPr>
        <w:pStyle w:val="a9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t>本校教職員</w:t>
      </w:r>
      <w:r w:rsidR="006636C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636CF">
        <w:rPr>
          <w:rFonts w:ascii="Times New Roman" w:eastAsia="標楷體" w:hAnsi="Times New Roman" w:cs="Times New Roman"/>
          <w:sz w:val="28"/>
          <w:szCs w:val="28"/>
        </w:rPr>
        <w:t>名</w:t>
      </w:r>
      <w:r w:rsidR="006636CF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:rsidR="00FE3FA3" w:rsidRPr="00E46ABE" w:rsidRDefault="0075147B" w:rsidP="00E46ABE">
      <w:pPr>
        <w:pStyle w:val="a9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t>本校在校生</w:t>
      </w:r>
      <w:r w:rsidRPr="000169AD">
        <w:rPr>
          <w:rFonts w:ascii="Times New Roman" w:eastAsia="標楷體" w:hAnsi="Times New Roman" w:cs="Times New Roman"/>
          <w:sz w:val="28"/>
          <w:szCs w:val="28"/>
        </w:rPr>
        <w:t>5</w:t>
      </w:r>
      <w:r w:rsidR="006636C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E46ABE">
        <w:rPr>
          <w:rFonts w:ascii="Times New Roman" w:eastAsia="標楷體" w:hAnsi="Times New Roman" w:cs="Times New Roman"/>
          <w:sz w:val="28"/>
          <w:szCs w:val="28"/>
        </w:rPr>
        <w:t>名，</w:t>
      </w:r>
      <w:r w:rsidR="006636CF" w:rsidRPr="00E46ABE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803CD3" w:rsidRPr="00E46ABE">
        <w:rPr>
          <w:rFonts w:ascii="Times New Roman" w:eastAsia="標楷體" w:hAnsi="Times New Roman" w:cs="Times New Roman"/>
          <w:sz w:val="28"/>
          <w:szCs w:val="28"/>
        </w:rPr>
        <w:t>大學部（含四技、二技）三年級及五專部四年級在學學生</w:t>
      </w:r>
      <w:r w:rsidR="006636CF" w:rsidRPr="00E46ABE">
        <w:rPr>
          <w:rFonts w:ascii="Times New Roman" w:eastAsia="標楷體" w:hAnsi="Times New Roman" w:cs="Times New Roman" w:hint="eastAsia"/>
          <w:sz w:val="28"/>
          <w:szCs w:val="28"/>
        </w:rPr>
        <w:t>為優先</w:t>
      </w:r>
      <w:r w:rsidR="00803CD3" w:rsidRPr="00E46AB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A450C" w:rsidRPr="000169AD" w:rsidRDefault="007A450C" w:rsidP="007A450C">
      <w:pPr>
        <w:pStyle w:val="a9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t>因名額</w:t>
      </w:r>
      <w:proofErr w:type="gramStart"/>
      <w:r w:rsidRPr="000169AD">
        <w:rPr>
          <w:rFonts w:ascii="Times New Roman" w:eastAsia="標楷體" w:hAnsi="Times New Roman" w:cs="Times New Roman"/>
          <w:sz w:val="28"/>
          <w:szCs w:val="28"/>
        </w:rPr>
        <w:t>有限恕</w:t>
      </w:r>
      <w:proofErr w:type="gramEnd"/>
      <w:r w:rsidRPr="000169AD">
        <w:rPr>
          <w:rFonts w:ascii="Times New Roman" w:eastAsia="標楷體" w:hAnsi="Times New Roman" w:cs="Times New Roman"/>
          <w:sz w:val="28"/>
          <w:szCs w:val="28"/>
        </w:rPr>
        <w:t>不受理校友、推廣教育學員與非本校生之報名。</w:t>
      </w:r>
    </w:p>
    <w:p w:rsidR="00B075B7" w:rsidRPr="00DC3959" w:rsidRDefault="00B075B7" w:rsidP="00B075B7">
      <w:pPr>
        <w:pStyle w:val="a9"/>
        <w:numPr>
          <w:ilvl w:val="0"/>
          <w:numId w:val="2"/>
        </w:numPr>
        <w:spacing w:beforeLines="50" w:before="180" w:line="460" w:lineRule="exact"/>
        <w:ind w:leftChars="0" w:left="561" w:hanging="5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C39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報名方式：</w:t>
      </w:r>
    </w:p>
    <w:p w:rsidR="00E46ABE" w:rsidRDefault="00B075B7" w:rsidP="00E46ABE">
      <w:pPr>
        <w:pStyle w:val="a9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636CF">
        <w:rPr>
          <w:rFonts w:ascii="Times New Roman" w:eastAsia="標楷體" w:hAnsi="Times New Roman" w:cs="Times New Roman"/>
          <w:sz w:val="28"/>
          <w:szCs w:val="28"/>
        </w:rPr>
        <w:t>請於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636CF">
        <w:rPr>
          <w:rFonts w:ascii="Times New Roman" w:eastAsia="標楷體" w:hAnsi="Times New Roman" w:cs="Times New Roman"/>
          <w:sz w:val="28"/>
          <w:szCs w:val="28"/>
        </w:rPr>
        <w:t>月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6636CF">
        <w:rPr>
          <w:rFonts w:ascii="Times New Roman" w:eastAsia="標楷體" w:hAnsi="Times New Roman" w:cs="Times New Roman"/>
          <w:sz w:val="28"/>
          <w:szCs w:val="28"/>
        </w:rPr>
        <w:t>日</w:t>
      </w:r>
      <w:r w:rsidRPr="006636CF">
        <w:rPr>
          <w:rFonts w:ascii="Times New Roman" w:eastAsia="標楷體" w:hAnsi="Times New Roman" w:cs="Times New Roman"/>
          <w:sz w:val="28"/>
          <w:szCs w:val="28"/>
        </w:rPr>
        <w:t>(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6636CF">
        <w:rPr>
          <w:rFonts w:ascii="Times New Roman" w:eastAsia="標楷體" w:hAnsi="Times New Roman" w:cs="Times New Roman"/>
          <w:sz w:val="28"/>
          <w:szCs w:val="28"/>
        </w:rPr>
        <w:t>)</w:t>
      </w:r>
      <w:r w:rsidRPr="006636CF">
        <w:rPr>
          <w:rFonts w:ascii="Times New Roman" w:eastAsia="標楷體" w:hAnsi="Times New Roman" w:cs="Times New Roman"/>
          <w:sz w:val="28"/>
          <w:szCs w:val="28"/>
        </w:rPr>
        <w:t>前至以下活動網址報名</w:t>
      </w:r>
      <w:r w:rsidRPr="006636CF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Pr="006636CF">
        <w:rPr>
          <w:rFonts w:ascii="Times New Roman" w:eastAsia="標楷體" w:hAnsi="Times New Roman" w:cs="Times New Roman" w:hint="eastAsia"/>
          <w:sz w:val="28"/>
          <w:szCs w:val="28"/>
        </w:rPr>
        <w:t>校內學生報名網址：</w:t>
      </w:r>
      <w:hyperlink r:id="rId9" w:history="1">
        <w:r w:rsidR="00E46ABE" w:rsidRPr="005A3356">
          <w:rPr>
            <w:rStyle w:val="ac"/>
            <w:rFonts w:ascii="Times New Roman" w:eastAsia="標楷體" w:hAnsi="Times New Roman" w:cs="Times New Roman"/>
            <w:sz w:val="28"/>
            <w:szCs w:val="28"/>
          </w:rPr>
          <w:t>http://c049.wzu.edu.tw/front/bin/form.phtml?Nbr=8</w:t>
        </w:r>
      </w:hyperlink>
    </w:p>
    <w:p w:rsidR="00E46ABE" w:rsidRDefault="00B075B7" w:rsidP="00E46ABE">
      <w:pPr>
        <w:pStyle w:val="a9"/>
        <w:spacing w:line="460" w:lineRule="exact"/>
        <w:ind w:leftChars="0" w:left="564"/>
        <w:rPr>
          <w:rFonts w:ascii="Times New Roman" w:eastAsia="標楷體" w:hAnsi="Times New Roman" w:cs="Times New Roman"/>
          <w:sz w:val="28"/>
          <w:szCs w:val="28"/>
        </w:rPr>
      </w:pPr>
      <w:r w:rsidRPr="006636CF">
        <w:rPr>
          <w:rFonts w:ascii="Times New Roman" w:eastAsia="標楷體" w:hAnsi="Times New Roman" w:cs="Times New Roman" w:hint="eastAsia"/>
          <w:sz w:val="28"/>
          <w:szCs w:val="28"/>
        </w:rPr>
        <w:t>校內教職員報名網址：</w:t>
      </w:r>
      <w:hyperlink r:id="rId10" w:history="1">
        <w:r w:rsidR="00E46ABE" w:rsidRPr="005A3356">
          <w:rPr>
            <w:rStyle w:val="ac"/>
            <w:rFonts w:ascii="Times New Roman" w:eastAsia="標楷體" w:hAnsi="Times New Roman" w:cs="Times New Roman"/>
            <w:sz w:val="28"/>
            <w:szCs w:val="28"/>
          </w:rPr>
          <w:t>http://c049.wzu.edu.tw/front/bin/form.phtml?Nbr=9</w:t>
        </w:r>
      </w:hyperlink>
    </w:p>
    <w:p w:rsidR="00B075B7" w:rsidRPr="000169AD" w:rsidRDefault="00B075B7" w:rsidP="00B075B7">
      <w:pPr>
        <w:pStyle w:val="a9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169AD">
        <w:rPr>
          <w:rFonts w:ascii="Times New Roman" w:eastAsia="標楷體" w:hAnsi="Times New Roman" w:cs="Times New Roman"/>
          <w:sz w:val="28"/>
          <w:szCs w:val="28"/>
        </w:rPr>
        <w:t>經審核後將於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0169AD">
        <w:rPr>
          <w:rFonts w:ascii="Times New Roman" w:eastAsia="標楷體" w:hAnsi="Times New Roman" w:cs="Times New Roman"/>
          <w:sz w:val="28"/>
          <w:szCs w:val="28"/>
        </w:rPr>
        <w:t>月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5E66E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0169AD">
        <w:rPr>
          <w:rFonts w:ascii="Times New Roman" w:eastAsia="標楷體" w:hAnsi="Times New Roman" w:cs="Times New Roman"/>
          <w:sz w:val="28"/>
          <w:szCs w:val="28"/>
        </w:rPr>
        <w:t>(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0169AD">
        <w:rPr>
          <w:rFonts w:ascii="Times New Roman" w:eastAsia="標楷體" w:hAnsi="Times New Roman" w:cs="Times New Roman"/>
          <w:sz w:val="28"/>
          <w:szCs w:val="28"/>
        </w:rPr>
        <w:t>)</w:t>
      </w:r>
      <w:r w:rsidR="0048269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>
        <w:rPr>
          <w:rFonts w:ascii="Times New Roman" w:eastAsia="標楷體" w:hAnsi="Times New Roman" w:cs="Times New Roman" w:hint="eastAsia"/>
          <w:sz w:val="28"/>
          <w:szCs w:val="28"/>
        </w:rPr>
        <w:t>於中心網站</w:t>
      </w:r>
      <w:r w:rsidRPr="000169AD">
        <w:rPr>
          <w:rFonts w:ascii="Times New Roman" w:eastAsia="標楷體" w:hAnsi="Times New Roman" w:cs="Times New Roman"/>
          <w:sz w:val="28"/>
          <w:szCs w:val="28"/>
        </w:rPr>
        <w:t>公告錄取學員名單，</w:t>
      </w:r>
      <w:r w:rsidR="00E46ABE">
        <w:rPr>
          <w:rFonts w:ascii="Times New Roman" w:eastAsia="標楷體" w:hAnsi="Times New Roman" w:cs="Times New Roman" w:hint="eastAsia"/>
          <w:sz w:val="28"/>
          <w:szCs w:val="28"/>
        </w:rPr>
        <w:t>同時也將以</w:t>
      </w:r>
      <w:r w:rsidR="00E46ABE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="00E46ABE">
        <w:rPr>
          <w:rFonts w:ascii="Times New Roman" w:eastAsia="標楷體" w:hAnsi="Times New Roman" w:cs="Times New Roman" w:hint="eastAsia"/>
          <w:sz w:val="28"/>
          <w:szCs w:val="28"/>
        </w:rPr>
        <w:t>通知錄取同學，</w:t>
      </w:r>
      <w:r w:rsidRPr="000169AD">
        <w:rPr>
          <w:rFonts w:ascii="Times New Roman" w:eastAsia="標楷體" w:hAnsi="Times New Roman" w:cs="Times New Roman"/>
          <w:sz w:val="28"/>
          <w:szCs w:val="28"/>
        </w:rPr>
        <w:t>並請於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0169AD">
        <w:rPr>
          <w:rFonts w:ascii="Times New Roman" w:eastAsia="標楷體" w:hAnsi="Times New Roman" w:cs="Times New Roman"/>
          <w:sz w:val="28"/>
          <w:szCs w:val="28"/>
        </w:rPr>
        <w:t>月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0169AD">
        <w:rPr>
          <w:rFonts w:ascii="Times New Roman" w:eastAsia="標楷體" w:hAnsi="Times New Roman" w:cs="Times New Roman"/>
          <w:sz w:val="28"/>
          <w:szCs w:val="28"/>
        </w:rPr>
        <w:t>日</w:t>
      </w:r>
      <w:r w:rsidRPr="000169AD">
        <w:rPr>
          <w:rFonts w:ascii="Times New Roman" w:eastAsia="標楷體" w:hAnsi="Times New Roman" w:cs="Times New Roman"/>
          <w:sz w:val="28"/>
          <w:szCs w:val="28"/>
        </w:rPr>
        <w:t>(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169AD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Pr="000169AD">
        <w:rPr>
          <w:rFonts w:ascii="Times New Roman" w:eastAsia="標楷體" w:hAnsi="Times New Roman" w:cs="Times New Roman"/>
          <w:sz w:val="28"/>
          <w:szCs w:val="28"/>
        </w:rPr>
        <w:t>前至翻譯會展服務中心繳交</w:t>
      </w:r>
      <w:r w:rsidRPr="000169AD">
        <w:rPr>
          <w:rFonts w:ascii="Times New Roman" w:eastAsia="標楷體" w:hAnsi="Times New Roman" w:cs="Times New Roman"/>
          <w:sz w:val="28"/>
          <w:szCs w:val="28"/>
        </w:rPr>
        <w:t>1,000</w:t>
      </w:r>
      <w:r w:rsidRPr="000169AD">
        <w:rPr>
          <w:rFonts w:ascii="Times New Roman" w:eastAsia="標楷體" w:hAnsi="Times New Roman" w:cs="Times New Roman"/>
          <w:sz w:val="28"/>
          <w:szCs w:val="28"/>
        </w:rPr>
        <w:t>元保證金。</w:t>
      </w:r>
    </w:p>
    <w:p w:rsidR="00B075B7" w:rsidRDefault="00B075B7" w:rsidP="00B075B7">
      <w:pPr>
        <w:pStyle w:val="a9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完成保證金繳交者，視為報名成功；若未於期限內繳交，則將名額保留予後補學員。</w:t>
      </w:r>
    </w:p>
    <w:p w:rsidR="003D6A6E" w:rsidRDefault="003D6A6E" w:rsidP="00B075B7">
      <w:pPr>
        <w:pStyle w:val="a9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課程結束後將</w:t>
      </w:r>
      <w:r w:rsidR="00C73A27">
        <w:rPr>
          <w:rFonts w:ascii="Times New Roman" w:eastAsia="標楷體" w:hAnsi="Times New Roman" w:cs="Times New Roman" w:hint="eastAsia"/>
          <w:sz w:val="28"/>
          <w:szCs w:val="28"/>
        </w:rPr>
        <w:t>發予學員參與證明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5F77" w:rsidRPr="000169AD" w:rsidRDefault="000C5F77" w:rsidP="00B075B7">
      <w:pPr>
        <w:pStyle w:val="a9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所有參與學員皆需參與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104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年度會議展覽專業初階認證考試，並由中心協助報名事宜。</w:t>
      </w:r>
    </w:p>
    <w:p w:rsidR="004B2817" w:rsidRDefault="006471F6" w:rsidP="007A450C">
      <w:pPr>
        <w:pStyle w:val="a9"/>
        <w:numPr>
          <w:ilvl w:val="0"/>
          <w:numId w:val="2"/>
        </w:numPr>
        <w:spacing w:beforeLines="50" w:before="180" w:line="460" w:lineRule="exact"/>
        <w:ind w:leftChars="0" w:left="561" w:hanging="5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課程費用：</w:t>
      </w:r>
    </w:p>
    <w:p w:rsidR="006471F6" w:rsidRDefault="006471F6" w:rsidP="004B2817">
      <w:pPr>
        <w:pStyle w:val="a9"/>
        <w:numPr>
          <w:ilvl w:val="0"/>
          <w:numId w:val="6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B2817">
        <w:rPr>
          <w:rFonts w:ascii="Times New Roman" w:eastAsia="標楷體" w:hAnsi="Times New Roman" w:cs="Times New Roman" w:hint="eastAsia"/>
          <w:sz w:val="28"/>
          <w:szCs w:val="28"/>
        </w:rPr>
        <w:t>此課程免收費用，但參與學員需支付</w:t>
      </w:r>
      <w:r w:rsidRPr="004B2817">
        <w:rPr>
          <w:rFonts w:ascii="Times New Roman" w:eastAsia="標楷體" w:hAnsi="Times New Roman" w:cs="Times New Roman" w:hint="eastAsia"/>
          <w:sz w:val="28"/>
          <w:szCs w:val="28"/>
        </w:rPr>
        <w:t>1,000</w:t>
      </w:r>
      <w:r w:rsidRPr="004B2817">
        <w:rPr>
          <w:rFonts w:ascii="Times New Roman" w:eastAsia="標楷體" w:hAnsi="Times New Roman" w:cs="Times New Roman" w:hint="eastAsia"/>
          <w:sz w:val="28"/>
          <w:szCs w:val="28"/>
        </w:rPr>
        <w:t>元保證金</w:t>
      </w:r>
      <w:r w:rsidR="000C5F77">
        <w:rPr>
          <w:rFonts w:ascii="Times New Roman" w:eastAsia="標楷體" w:hAnsi="Times New Roman" w:cs="Times New Roman" w:hint="eastAsia"/>
          <w:sz w:val="28"/>
          <w:szCs w:val="28"/>
        </w:rPr>
        <w:t>，其中包含證照考試費用</w:t>
      </w:r>
      <w:r w:rsidR="000C5F77">
        <w:rPr>
          <w:rFonts w:ascii="Times New Roman" w:eastAsia="標楷體" w:hAnsi="Times New Roman" w:cs="Times New Roman" w:hint="eastAsia"/>
          <w:sz w:val="28"/>
          <w:szCs w:val="28"/>
        </w:rPr>
        <w:t>500</w:t>
      </w:r>
      <w:r w:rsidR="000C5F77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4B2817">
        <w:rPr>
          <w:rFonts w:ascii="Times New Roman" w:eastAsia="標楷體" w:hAnsi="Times New Roman" w:cs="Times New Roman" w:hint="eastAsia"/>
          <w:sz w:val="28"/>
          <w:szCs w:val="28"/>
        </w:rPr>
        <w:t>及教材費用，教材將由中心</w:t>
      </w:r>
      <w:r w:rsidR="000C5F77">
        <w:rPr>
          <w:rFonts w:ascii="Times New Roman" w:eastAsia="標楷體" w:hAnsi="Times New Roman" w:cs="Times New Roman" w:hint="eastAsia"/>
          <w:sz w:val="28"/>
          <w:szCs w:val="28"/>
        </w:rPr>
        <w:t>協助印製，課程結束後則將餘額退還。</w:t>
      </w:r>
    </w:p>
    <w:p w:rsidR="004B2817" w:rsidRDefault="004B2817" w:rsidP="004B2817">
      <w:pPr>
        <w:pStyle w:val="a9"/>
        <w:numPr>
          <w:ilvl w:val="0"/>
          <w:numId w:val="6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課程結束後，符合以下條件者將退還其保證金。</w:t>
      </w:r>
    </w:p>
    <w:p w:rsidR="00A72613" w:rsidRPr="00A72613" w:rsidRDefault="000C5F77" w:rsidP="00A72613">
      <w:pPr>
        <w:pStyle w:val="a9"/>
        <w:numPr>
          <w:ilvl w:val="1"/>
          <w:numId w:val="6"/>
        </w:numPr>
        <w:spacing w:line="460" w:lineRule="exact"/>
        <w:ind w:leftChars="0" w:left="993" w:hanging="57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全程參與課程者，缺課不超過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小時者</w:t>
      </w:r>
      <w:r w:rsidR="00A72613" w:rsidRPr="00A7261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72613" w:rsidRPr="00A72613" w:rsidRDefault="00A72613" w:rsidP="00A72613">
      <w:pPr>
        <w:pStyle w:val="a9"/>
        <w:numPr>
          <w:ilvl w:val="1"/>
          <w:numId w:val="6"/>
        </w:numPr>
        <w:spacing w:line="460" w:lineRule="exact"/>
        <w:ind w:leftChars="0" w:left="993" w:hanging="57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proofErr w:type="gramStart"/>
      <w:r w:rsidR="00890607">
        <w:rPr>
          <w:rFonts w:ascii="Times New Roman" w:eastAsia="標楷體" w:hAnsi="Times New Roman" w:cs="Times New Roman" w:hint="eastAsia"/>
          <w:sz w:val="28"/>
          <w:szCs w:val="28"/>
        </w:rPr>
        <w:t>104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年度經濟部辦理之</w:t>
      </w:r>
      <w:r>
        <w:rPr>
          <w:rFonts w:ascii="標楷體" w:eastAsia="標楷體" w:hAnsi="標楷體" w:cs="Times New Roman" w:hint="eastAsia"/>
          <w:sz w:val="28"/>
          <w:szCs w:val="28"/>
        </w:rPr>
        <w:t>「會議展覽專業人員初階認證考試」測驗，並於發照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一週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內繳交成績單及證書影本一份。</w:t>
      </w:r>
      <w:r w:rsidR="00446C01">
        <w:rPr>
          <w:rFonts w:ascii="標楷體" w:eastAsia="標楷體" w:hAnsi="標楷體" w:cs="Times New Roman" w:hint="eastAsia"/>
          <w:sz w:val="28"/>
          <w:szCs w:val="28"/>
        </w:rPr>
        <w:t>(未及格者</w:t>
      </w:r>
      <w:proofErr w:type="gramStart"/>
      <w:r w:rsidR="00446C01">
        <w:rPr>
          <w:rFonts w:ascii="標楷體" w:eastAsia="標楷體" w:hAnsi="標楷體" w:cs="Times New Roman" w:hint="eastAsia"/>
          <w:sz w:val="28"/>
          <w:szCs w:val="28"/>
        </w:rPr>
        <w:t>免交證書影</w:t>
      </w:r>
      <w:proofErr w:type="gramEnd"/>
      <w:r w:rsidR="00446C01">
        <w:rPr>
          <w:rFonts w:ascii="標楷體" w:eastAsia="標楷體" w:hAnsi="標楷體" w:cs="Times New Roman" w:hint="eastAsia"/>
          <w:sz w:val="28"/>
          <w:szCs w:val="28"/>
        </w:rPr>
        <w:t>本)</w:t>
      </w:r>
    </w:p>
    <w:p w:rsidR="00A72613" w:rsidRPr="00A72613" w:rsidRDefault="00A72613" w:rsidP="00A72613">
      <w:pPr>
        <w:pStyle w:val="a9"/>
        <w:numPr>
          <w:ilvl w:val="1"/>
          <w:numId w:val="6"/>
        </w:numPr>
        <w:spacing w:line="460" w:lineRule="exact"/>
        <w:ind w:leftChars="0" w:left="993" w:hanging="57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請持中心所開立之「保證金繳費收據」領取，如有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遺失者概</w:t>
      </w: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不受理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退款。</w:t>
      </w:r>
    </w:p>
    <w:p w:rsidR="00B075B7" w:rsidRPr="00B075B7" w:rsidRDefault="00B075B7" w:rsidP="00B075B7">
      <w:pPr>
        <w:pStyle w:val="a9"/>
        <w:numPr>
          <w:ilvl w:val="0"/>
          <w:numId w:val="2"/>
        </w:numPr>
        <w:spacing w:beforeLines="50" w:before="180" w:line="460" w:lineRule="exact"/>
        <w:ind w:leftChars="0" w:left="561" w:hanging="5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如對此課程有任何疑問，請與主辦單位聯繫</w:t>
      </w:r>
      <w:r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="002162C4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890607">
        <w:rPr>
          <w:rFonts w:ascii="Times New Roman" w:eastAsia="標楷體" w:hAnsi="Times New Roman" w:cs="Times New Roman" w:hint="eastAsia"/>
          <w:sz w:val="28"/>
          <w:szCs w:val="28"/>
        </w:rPr>
        <w:t>單位：推廣部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翻譯會展服務中心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>聯絡人：蘇曉蓉　小姐</w:t>
      </w:r>
      <w:r>
        <w:rPr>
          <w:rFonts w:ascii="Times New Roman" w:eastAsia="標楷體" w:hAnsi="Times New Roman" w:cs="Times New Roman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>
        <w:rPr>
          <w:rFonts w:ascii="Times New Roman" w:eastAsia="標楷體" w:hAnsi="Times New Roman" w:cs="Times New Roman" w:hint="eastAsia"/>
          <w:sz w:val="28"/>
          <w:szCs w:val="28"/>
        </w:rPr>
        <w:t>07-3426031#3405</w:t>
      </w:r>
      <w:r>
        <w:rPr>
          <w:rFonts w:ascii="Times New Roman" w:eastAsia="標楷體" w:hAnsi="Times New Roman" w:cs="Times New Roman" w:hint="eastAsia"/>
          <w:sz w:val="28"/>
          <w:szCs w:val="28"/>
        </w:rPr>
        <w:br/>
        <w:t>E-mail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11" w:history="1">
        <w:r w:rsidRPr="00800AE8">
          <w:rPr>
            <w:rStyle w:val="ac"/>
            <w:rFonts w:ascii="Times New Roman" w:eastAsia="標楷體" w:hAnsi="Times New Roman" w:cs="Times New Roman" w:hint="eastAsia"/>
            <w:sz w:val="28"/>
            <w:szCs w:val="28"/>
          </w:rPr>
          <w:t>96112@mail.wzu.edu.tw</w:t>
        </w:r>
      </w:hyperlink>
    </w:p>
    <w:p w:rsidR="007B09C0" w:rsidRPr="000169AD" w:rsidRDefault="007B09C0" w:rsidP="007B09C0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7B09C0" w:rsidRPr="000169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86" w:rsidRDefault="001E7686" w:rsidP="000B388F">
      <w:r>
        <w:separator/>
      </w:r>
    </w:p>
  </w:endnote>
  <w:endnote w:type="continuationSeparator" w:id="0">
    <w:p w:rsidR="001E7686" w:rsidRDefault="001E7686" w:rsidP="000B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86" w:rsidRDefault="001E7686" w:rsidP="000B388F">
      <w:r>
        <w:separator/>
      </w:r>
    </w:p>
  </w:footnote>
  <w:footnote w:type="continuationSeparator" w:id="0">
    <w:p w:rsidR="001E7686" w:rsidRDefault="001E7686" w:rsidP="000B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A12"/>
    <w:multiLevelType w:val="multilevel"/>
    <w:tmpl w:val="40C8BAD2"/>
    <w:lvl w:ilvl="0">
      <w:start w:val="1"/>
      <w:numFmt w:val="decimal"/>
      <w:lvlText w:val="%1."/>
      <w:lvlJc w:val="left"/>
      <w:pPr>
        <w:ind w:left="56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2520"/>
      </w:pPr>
      <w:rPr>
        <w:rFonts w:hint="default"/>
      </w:rPr>
    </w:lvl>
  </w:abstractNum>
  <w:abstractNum w:abstractNumId="1">
    <w:nsid w:val="19FE5F28"/>
    <w:multiLevelType w:val="hybridMultilevel"/>
    <w:tmpl w:val="567EB2F2"/>
    <w:lvl w:ilvl="0" w:tplc="719E13C8">
      <w:start w:val="1"/>
      <w:numFmt w:val="decimal"/>
      <w:lvlText w:val="%1."/>
      <w:lvlJc w:val="left"/>
      <w:pPr>
        <w:ind w:left="696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25BF3D38"/>
    <w:multiLevelType w:val="multilevel"/>
    <w:tmpl w:val="40C8BAD2"/>
    <w:lvl w:ilvl="0">
      <w:start w:val="1"/>
      <w:numFmt w:val="decimal"/>
      <w:lvlText w:val="%1."/>
      <w:lvlJc w:val="left"/>
      <w:pPr>
        <w:ind w:left="56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2520"/>
      </w:pPr>
      <w:rPr>
        <w:rFonts w:hint="default"/>
      </w:rPr>
    </w:lvl>
  </w:abstractNum>
  <w:abstractNum w:abstractNumId="3">
    <w:nsid w:val="4A304BBD"/>
    <w:multiLevelType w:val="hybridMultilevel"/>
    <w:tmpl w:val="C15A1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20C57"/>
    <w:multiLevelType w:val="hybridMultilevel"/>
    <w:tmpl w:val="55B46DC4"/>
    <w:lvl w:ilvl="0" w:tplc="CC50A0D4">
      <w:start w:val="1"/>
      <w:numFmt w:val="taiwaneseCountingThousand"/>
      <w:lvlText w:val="%1.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D7170E"/>
    <w:multiLevelType w:val="multilevel"/>
    <w:tmpl w:val="40C8BAD2"/>
    <w:lvl w:ilvl="0">
      <w:start w:val="1"/>
      <w:numFmt w:val="decimal"/>
      <w:lvlText w:val="%1."/>
      <w:lvlJc w:val="left"/>
      <w:pPr>
        <w:ind w:left="56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25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8F"/>
    <w:rsid w:val="000169AD"/>
    <w:rsid w:val="000A48D1"/>
    <w:rsid w:val="000B388F"/>
    <w:rsid w:val="000C5F77"/>
    <w:rsid w:val="000F5F4F"/>
    <w:rsid w:val="001067AD"/>
    <w:rsid w:val="0019489B"/>
    <w:rsid w:val="001C704C"/>
    <w:rsid w:val="001E343A"/>
    <w:rsid w:val="001E7686"/>
    <w:rsid w:val="002162C4"/>
    <w:rsid w:val="00236E7B"/>
    <w:rsid w:val="00267585"/>
    <w:rsid w:val="002724DE"/>
    <w:rsid w:val="002F35DD"/>
    <w:rsid w:val="00340A85"/>
    <w:rsid w:val="00375729"/>
    <w:rsid w:val="003D6A6E"/>
    <w:rsid w:val="0040526F"/>
    <w:rsid w:val="004375DB"/>
    <w:rsid w:val="00446C01"/>
    <w:rsid w:val="00460DB5"/>
    <w:rsid w:val="0046139E"/>
    <w:rsid w:val="00465509"/>
    <w:rsid w:val="00482699"/>
    <w:rsid w:val="004B2817"/>
    <w:rsid w:val="004B641A"/>
    <w:rsid w:val="005619E9"/>
    <w:rsid w:val="005B1062"/>
    <w:rsid w:val="005E66EB"/>
    <w:rsid w:val="006376A6"/>
    <w:rsid w:val="006471F6"/>
    <w:rsid w:val="006636CF"/>
    <w:rsid w:val="00682C51"/>
    <w:rsid w:val="00684BD6"/>
    <w:rsid w:val="006D0878"/>
    <w:rsid w:val="0075147B"/>
    <w:rsid w:val="007A450C"/>
    <w:rsid w:val="007B09C0"/>
    <w:rsid w:val="007B4E9D"/>
    <w:rsid w:val="007D3B2E"/>
    <w:rsid w:val="00803CD3"/>
    <w:rsid w:val="008504E3"/>
    <w:rsid w:val="00870EF8"/>
    <w:rsid w:val="0088752F"/>
    <w:rsid w:val="00890607"/>
    <w:rsid w:val="00896435"/>
    <w:rsid w:val="009F311F"/>
    <w:rsid w:val="00A47643"/>
    <w:rsid w:val="00A72613"/>
    <w:rsid w:val="00A81202"/>
    <w:rsid w:val="00AE38D3"/>
    <w:rsid w:val="00B075B7"/>
    <w:rsid w:val="00C73A27"/>
    <w:rsid w:val="00CB4693"/>
    <w:rsid w:val="00D40A69"/>
    <w:rsid w:val="00D45530"/>
    <w:rsid w:val="00D62994"/>
    <w:rsid w:val="00DC3959"/>
    <w:rsid w:val="00DC429B"/>
    <w:rsid w:val="00DF4A03"/>
    <w:rsid w:val="00E2200B"/>
    <w:rsid w:val="00E46ABE"/>
    <w:rsid w:val="00FC14A7"/>
    <w:rsid w:val="00FE3F06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8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3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09C0"/>
    <w:pPr>
      <w:ind w:leftChars="200" w:left="480"/>
    </w:pPr>
  </w:style>
  <w:style w:type="table" w:styleId="-1">
    <w:name w:val="Light Grid Accent 1"/>
    <w:basedOn w:val="a1"/>
    <w:uiPriority w:val="62"/>
    <w:rsid w:val="0075147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a">
    <w:name w:val="Light Grid"/>
    <w:basedOn w:val="a1"/>
    <w:uiPriority w:val="62"/>
    <w:rsid w:val="007514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b">
    <w:name w:val="Table Grid"/>
    <w:basedOn w:val="a1"/>
    <w:uiPriority w:val="59"/>
    <w:rsid w:val="0075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07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8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3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09C0"/>
    <w:pPr>
      <w:ind w:leftChars="200" w:left="480"/>
    </w:pPr>
  </w:style>
  <w:style w:type="table" w:styleId="-1">
    <w:name w:val="Light Grid Accent 1"/>
    <w:basedOn w:val="a1"/>
    <w:uiPriority w:val="62"/>
    <w:rsid w:val="0075147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a">
    <w:name w:val="Light Grid"/>
    <w:basedOn w:val="a1"/>
    <w:uiPriority w:val="62"/>
    <w:rsid w:val="007514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b">
    <w:name w:val="Table Grid"/>
    <w:basedOn w:val="a1"/>
    <w:uiPriority w:val="59"/>
    <w:rsid w:val="0075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07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96112@mail.wzu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049.wzu.edu.tw/front/bin/form.phtml?Nbr=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049.wzu.edu.tw/front/bin/form.phtml?Nbr=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A9D8-3508-4BF4-AF7A-898705A4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11</cp:revision>
  <cp:lastPrinted>2014-03-14T01:52:00Z</cp:lastPrinted>
  <dcterms:created xsi:type="dcterms:W3CDTF">2015-04-21T03:44:00Z</dcterms:created>
  <dcterms:modified xsi:type="dcterms:W3CDTF">2015-05-05T00:21:00Z</dcterms:modified>
</cp:coreProperties>
</file>